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B5" w:rsidRDefault="00052EA6">
      <w:pPr>
        <w:pStyle w:val="10"/>
        <w:keepNext/>
        <w:keepLines/>
        <w:shd w:val="clear" w:color="auto" w:fill="auto"/>
        <w:ind w:left="20"/>
      </w:pPr>
      <w:r>
        <w:rPr>
          <w:rStyle w:val="11"/>
          <w:b/>
          <w:bCs/>
        </w:rPr>
        <w:t>ПЕДЧАС</w:t>
      </w:r>
    </w:p>
    <w:p w:rsidR="00052EA6" w:rsidRDefault="00147407">
      <w:pPr>
        <w:pStyle w:val="10"/>
        <w:keepNext/>
        <w:keepLines/>
        <w:shd w:val="clear" w:color="auto" w:fill="auto"/>
        <w:ind w:left="20"/>
        <w:rPr>
          <w:rStyle w:val="11"/>
          <w:b/>
          <w:bCs/>
        </w:rPr>
      </w:pPr>
      <w:bookmarkStart w:id="0" w:name="bookmark1"/>
      <w:r>
        <w:rPr>
          <w:rStyle w:val="11"/>
          <w:b/>
          <w:bCs/>
        </w:rPr>
        <w:t>«Внедрение в практику работы ДОУ ФОП ДО:</w:t>
      </w:r>
    </w:p>
    <w:p w:rsidR="00AE10B5" w:rsidRDefault="00147407">
      <w:pPr>
        <w:pStyle w:val="10"/>
        <w:keepNext/>
        <w:keepLines/>
        <w:shd w:val="clear" w:color="auto" w:fill="auto"/>
        <w:ind w:left="20"/>
      </w:pPr>
      <w:r>
        <w:rPr>
          <w:rStyle w:val="11"/>
          <w:b/>
          <w:bCs/>
        </w:rPr>
        <w:t>вопросы и ответы»</w:t>
      </w:r>
      <w:bookmarkEnd w:id="0"/>
    </w:p>
    <w:p w:rsidR="00001C1C" w:rsidRDefault="00001C1C">
      <w:pPr>
        <w:pStyle w:val="20"/>
        <w:shd w:val="clear" w:color="auto" w:fill="auto"/>
        <w:spacing w:after="202"/>
        <w:rPr>
          <w:rStyle w:val="21"/>
        </w:rPr>
      </w:pPr>
    </w:p>
    <w:p w:rsidR="00AE10B5" w:rsidRDefault="00AE10B5">
      <w:pPr>
        <w:pStyle w:val="20"/>
        <w:shd w:val="clear" w:color="auto" w:fill="auto"/>
        <w:spacing w:after="202"/>
      </w:pPr>
    </w:p>
    <w:p w:rsidR="00AE10B5" w:rsidRDefault="00147407">
      <w:pPr>
        <w:pStyle w:val="20"/>
        <w:shd w:val="clear" w:color="auto" w:fill="auto"/>
        <w:spacing w:after="0" w:line="370" w:lineRule="exact"/>
        <w:ind w:firstLine="740"/>
      </w:pPr>
      <w:r>
        <w:rPr>
          <w:rStyle w:val="22"/>
        </w:rPr>
        <w:t xml:space="preserve">Цель: </w:t>
      </w:r>
      <w:r>
        <w:rPr>
          <w:rStyle w:val="21"/>
        </w:rPr>
        <w:t>Знакомство педагогов с ФОП ДО: цели, задачи, структура программы, сроки реализации в ДОО. Обсуждение состава рабочей группы для перехода на ФОП, определение задач перед членами группы: разработка плана-графика мероприятий и согласование его с коллегами.</w:t>
      </w:r>
    </w:p>
    <w:p w:rsidR="00AE10B5" w:rsidRDefault="00147407">
      <w:pPr>
        <w:pStyle w:val="30"/>
        <w:shd w:val="clear" w:color="auto" w:fill="auto"/>
        <w:spacing w:after="279"/>
        <w:ind w:left="2540"/>
      </w:pPr>
      <w:r>
        <w:rPr>
          <w:rStyle w:val="31"/>
          <w:b/>
          <w:bCs/>
        </w:rPr>
        <w:t>План проведения:</w:t>
      </w:r>
    </w:p>
    <w:p w:rsidR="00AE10B5" w:rsidRDefault="0014740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7"/>
        </w:tabs>
        <w:jc w:val="both"/>
      </w:pPr>
      <w:bookmarkStart w:id="1" w:name="bookmark2"/>
      <w:r>
        <w:rPr>
          <w:rStyle w:val="11"/>
          <w:b/>
          <w:bCs/>
        </w:rPr>
        <w:t>Что такое ФОП ДО?</w:t>
      </w:r>
      <w:bookmarkEnd w:id="1"/>
    </w:p>
    <w:p w:rsidR="00AE10B5" w:rsidRDefault="0014740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bookmarkStart w:id="2" w:name="bookmark3"/>
      <w:r>
        <w:rPr>
          <w:rStyle w:val="11"/>
          <w:b/>
          <w:bCs/>
        </w:rPr>
        <w:t>Цели, задачи, сроки перехода на ФОП ДО</w:t>
      </w:r>
      <w:bookmarkEnd w:id="2"/>
    </w:p>
    <w:p w:rsidR="00AE10B5" w:rsidRDefault="0014740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bookmarkStart w:id="3" w:name="bookmark4"/>
      <w:r>
        <w:rPr>
          <w:rStyle w:val="11"/>
          <w:b/>
          <w:bCs/>
        </w:rPr>
        <w:t>Новая образовательная программа детского сада</w:t>
      </w:r>
      <w:bookmarkEnd w:id="3"/>
    </w:p>
    <w:p w:rsidR="00AE10B5" w:rsidRDefault="0014740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bookmarkStart w:id="4" w:name="bookmark5"/>
      <w:r>
        <w:rPr>
          <w:rStyle w:val="11"/>
          <w:b/>
          <w:bCs/>
        </w:rPr>
        <w:t>Структура ФОП ДО</w:t>
      </w:r>
      <w:bookmarkEnd w:id="4"/>
    </w:p>
    <w:p w:rsidR="00AE10B5" w:rsidRDefault="0014740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bookmarkStart w:id="5" w:name="bookmark6"/>
      <w:r>
        <w:rPr>
          <w:rStyle w:val="11"/>
          <w:b/>
          <w:bCs/>
        </w:rPr>
        <w:t>Состав и задачи рабочей группы</w:t>
      </w:r>
      <w:bookmarkEnd w:id="5"/>
    </w:p>
    <w:p w:rsidR="00AE10B5" w:rsidRDefault="0014740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6"/>
        </w:tabs>
        <w:jc w:val="both"/>
      </w:pPr>
      <w:bookmarkStart w:id="6" w:name="bookmark7"/>
      <w:r>
        <w:rPr>
          <w:rStyle w:val="11"/>
          <w:b/>
          <w:bCs/>
        </w:rPr>
        <w:t>План-график по переходу на ФОП ДО</w:t>
      </w:r>
      <w:bookmarkEnd w:id="6"/>
    </w:p>
    <w:p w:rsidR="00AE10B5" w:rsidRDefault="0014740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1"/>
        </w:tabs>
        <w:spacing w:after="240"/>
        <w:jc w:val="both"/>
      </w:pPr>
      <w:bookmarkStart w:id="7" w:name="bookmark8"/>
      <w:r>
        <w:rPr>
          <w:rStyle w:val="11"/>
          <w:b/>
          <w:bCs/>
        </w:rPr>
        <w:t>Ответы на вопросы педагогов</w:t>
      </w:r>
      <w:bookmarkEnd w:id="7"/>
    </w:p>
    <w:p w:rsidR="00AE10B5" w:rsidRDefault="00147407">
      <w:pPr>
        <w:pStyle w:val="10"/>
        <w:keepNext/>
        <w:keepLines/>
        <w:shd w:val="clear" w:color="auto" w:fill="auto"/>
        <w:jc w:val="both"/>
      </w:pPr>
      <w:bookmarkStart w:id="8" w:name="bookmark9"/>
      <w:r>
        <w:rPr>
          <w:rStyle w:val="11"/>
          <w:b/>
          <w:bCs/>
        </w:rPr>
        <w:t>Что рассказать воспитателям о ФОП ДО:</w:t>
      </w:r>
      <w:bookmarkEnd w:id="8"/>
    </w:p>
    <w:p w:rsidR="00AE10B5" w:rsidRDefault="00147407">
      <w:pPr>
        <w:pStyle w:val="20"/>
        <w:shd w:val="clear" w:color="auto" w:fill="auto"/>
        <w:spacing w:after="0"/>
        <w:ind w:firstLine="740"/>
        <w:jc w:val="left"/>
      </w:pPr>
      <w:r>
        <w:rPr>
          <w:rStyle w:val="21"/>
        </w:rPr>
        <w:t>Воспитателям нужно рассказать о целях, задачах, структуре программы, сроках реализации в ДОО. Обсудить, кого включить в рабочую группу для перехода на ФОП, какие задачи поставить членам группы. Необходимо разработать также план-график мероприятий и согласовать его с коллегами.</w:t>
      </w:r>
    </w:p>
    <w:p w:rsidR="00B41F0B" w:rsidRDefault="00B41F0B">
      <w:pPr>
        <w:pStyle w:val="30"/>
        <w:shd w:val="clear" w:color="auto" w:fill="auto"/>
        <w:spacing w:after="0" w:line="322" w:lineRule="exact"/>
        <w:jc w:val="both"/>
        <w:rPr>
          <w:rStyle w:val="31"/>
          <w:b/>
          <w:bCs/>
        </w:rPr>
      </w:pPr>
    </w:p>
    <w:p w:rsidR="00AE10B5" w:rsidRDefault="00B41F0B">
      <w:pPr>
        <w:pStyle w:val="30"/>
        <w:shd w:val="clear" w:color="auto" w:fill="auto"/>
        <w:spacing w:after="0" w:line="322" w:lineRule="exact"/>
        <w:jc w:val="both"/>
      </w:pPr>
      <w:r>
        <w:rPr>
          <w:rStyle w:val="31"/>
          <w:b/>
          <w:bCs/>
        </w:rPr>
        <w:t>Слайд 3</w:t>
      </w:r>
      <w:r w:rsidR="00147407">
        <w:rPr>
          <w:rStyle w:val="31"/>
          <w:b/>
          <w:bCs/>
        </w:rPr>
        <w:t>. Цели, задачи, срок перехода на ФОП ДО</w:t>
      </w:r>
    </w:p>
    <w:p w:rsidR="00AE10B5" w:rsidRDefault="00147407">
      <w:pPr>
        <w:pStyle w:val="20"/>
        <w:shd w:val="clear" w:color="auto" w:fill="auto"/>
        <w:spacing w:after="0"/>
        <w:ind w:firstLine="740"/>
      </w:pPr>
      <w:r>
        <w:rPr>
          <w:rStyle w:val="21"/>
        </w:rPr>
        <w:t xml:space="preserve">Минпросвещения </w:t>
      </w:r>
      <w:r>
        <w:rPr>
          <w:rStyle w:val="22"/>
        </w:rPr>
        <w:t xml:space="preserve">приказом от 25.11.2022 № 1028 </w:t>
      </w:r>
      <w:r>
        <w:rPr>
          <w:rStyle w:val="21"/>
        </w:rPr>
        <w:t>утвердило Федеральную основную программу дошкольного образования (</w:t>
      </w:r>
      <w:r>
        <w:rPr>
          <w:rStyle w:val="22"/>
        </w:rPr>
        <w:t>ФОП ДО</w:t>
      </w:r>
      <w:r>
        <w:rPr>
          <w:rStyle w:val="21"/>
        </w:rPr>
        <w:t>).</w:t>
      </w:r>
    </w:p>
    <w:p w:rsidR="00AE10B5" w:rsidRDefault="00147407">
      <w:pPr>
        <w:pStyle w:val="20"/>
        <w:shd w:val="clear" w:color="auto" w:fill="auto"/>
        <w:spacing w:after="0"/>
        <w:ind w:firstLine="740"/>
      </w:pPr>
      <w:r>
        <w:rPr>
          <w:rStyle w:val="22"/>
        </w:rPr>
        <w:t xml:space="preserve">Цель ее </w:t>
      </w:r>
      <w:r>
        <w:rPr>
          <w:rStyle w:val="21"/>
        </w:rPr>
        <w:t>- создать единое образовательное пространство. Детские сады всех форм собственности обязаны взять ее за основу. Программа определяет базовые объем, содержание, планируемые результаты дошкольного образования.</w:t>
      </w:r>
    </w:p>
    <w:p w:rsidR="00AE10B5" w:rsidRDefault="00147407">
      <w:pPr>
        <w:pStyle w:val="20"/>
        <w:shd w:val="clear" w:color="auto" w:fill="auto"/>
        <w:spacing w:after="0"/>
        <w:ind w:firstLine="740"/>
      </w:pPr>
      <w:r>
        <w:rPr>
          <w:rStyle w:val="21"/>
        </w:rPr>
        <w:t xml:space="preserve">Им должны соответствовать образовательные программы во всех детских садах </w:t>
      </w:r>
      <w:r>
        <w:rPr>
          <w:rStyle w:val="22"/>
        </w:rPr>
        <w:t xml:space="preserve">с 1 сентября 2023 </w:t>
      </w:r>
      <w:r>
        <w:rPr>
          <w:rStyle w:val="21"/>
        </w:rPr>
        <w:t xml:space="preserve">года </w:t>
      </w:r>
      <w:hyperlink r:id="rId7" w:history="1">
        <w:r>
          <w:rPr>
            <w:rStyle w:val="a3"/>
          </w:rPr>
          <w:t xml:space="preserve">(п. 4 ст. 3 </w:t>
        </w:r>
      </w:hyperlink>
      <w:r>
        <w:rPr>
          <w:rStyle w:val="21"/>
        </w:rPr>
        <w:t>Федерального закона от 24.09.2022 № 371-ФЗ). Поэтому мы должны разработать и утвердить свою образовательную программу с учетом ФГОС ДО и федеральной программы.</w:t>
      </w:r>
    </w:p>
    <w:p w:rsidR="00AE10B5" w:rsidRDefault="00B41F0B">
      <w:pPr>
        <w:pStyle w:val="30"/>
        <w:shd w:val="clear" w:color="auto" w:fill="auto"/>
        <w:spacing w:after="0" w:line="322" w:lineRule="exact"/>
        <w:jc w:val="both"/>
      </w:pPr>
      <w:r>
        <w:rPr>
          <w:rStyle w:val="31"/>
          <w:b/>
          <w:bCs/>
        </w:rPr>
        <w:t>Слайд 4</w:t>
      </w:r>
      <w:r w:rsidR="00147407">
        <w:rPr>
          <w:rStyle w:val="31"/>
          <w:b/>
          <w:bCs/>
        </w:rPr>
        <w:t>. Новая образовательная программа детского сада</w:t>
      </w:r>
    </w:p>
    <w:p w:rsidR="00AE10B5" w:rsidRDefault="00147407">
      <w:pPr>
        <w:pStyle w:val="20"/>
        <w:shd w:val="clear" w:color="auto" w:fill="auto"/>
        <w:spacing w:after="0"/>
        <w:ind w:firstLine="740"/>
      </w:pPr>
      <w:r>
        <w:rPr>
          <w:rStyle w:val="21"/>
        </w:rPr>
        <w:t>Обязательную часть образовательной программы необходимо оформить в виде ссылки на Федеральную программу. Часть ОП, которую формируют участники образовательных отношений, как и раньше, должна учитывать национальные, социокультурные, региональные условия, в которых находится детский сад, его традиции. Но мы так же, как и раньше, можем выбирать парциальные образовательные программы, формы работы с детьми с учетом их потребностей и интересов, возможностей ДОО.</w:t>
      </w:r>
    </w:p>
    <w:p w:rsidR="00AE10B5" w:rsidRDefault="00B41F0B">
      <w:pPr>
        <w:pStyle w:val="30"/>
        <w:shd w:val="clear" w:color="auto" w:fill="auto"/>
        <w:spacing w:after="0" w:line="322" w:lineRule="exact"/>
        <w:jc w:val="both"/>
      </w:pPr>
      <w:r>
        <w:rPr>
          <w:rStyle w:val="31"/>
          <w:b/>
          <w:bCs/>
        </w:rPr>
        <w:t>Слайд 5</w:t>
      </w:r>
      <w:r w:rsidR="00147407">
        <w:rPr>
          <w:rStyle w:val="31"/>
          <w:b/>
          <w:bCs/>
        </w:rPr>
        <w:t>. Структура ФОП ДО</w:t>
      </w:r>
    </w:p>
    <w:p w:rsidR="00AE10B5" w:rsidRDefault="00147407">
      <w:pPr>
        <w:pStyle w:val="20"/>
        <w:shd w:val="clear" w:color="auto" w:fill="auto"/>
        <w:spacing w:after="0"/>
        <w:ind w:firstLine="740"/>
      </w:pPr>
      <w:r>
        <w:rPr>
          <w:rStyle w:val="21"/>
        </w:rPr>
        <w:t xml:space="preserve">Федеральная программа содержит три части: целевую, содержательную и организационную. Я раздам вам таблицу, в которой вы найдете информацию по </w:t>
      </w:r>
      <w:r>
        <w:rPr>
          <w:rStyle w:val="21"/>
        </w:rPr>
        <w:lastRenderedPageBreak/>
        <w:t>каждому разделу. Но это общая ознакомительная информация. Более подробно о каждом разделе мы будем говорить на отдельных встречах.</w:t>
      </w:r>
    </w:p>
    <w:p w:rsidR="00AE10B5" w:rsidRDefault="00147407">
      <w:pPr>
        <w:pStyle w:val="10"/>
        <w:keepNext/>
        <w:keepLines/>
        <w:shd w:val="clear" w:color="auto" w:fill="auto"/>
        <w:tabs>
          <w:tab w:val="left" w:pos="5863"/>
        </w:tabs>
        <w:spacing w:after="118" w:line="394" w:lineRule="exact"/>
        <w:ind w:left="1020" w:firstLine="2340"/>
        <w:jc w:val="left"/>
      </w:pPr>
      <w:bookmarkStart w:id="9" w:name="bookmark10"/>
      <w:r>
        <w:t>Таблица. Структура ФОП ДО</w:t>
      </w:r>
      <w:bookmarkEnd w:id="9"/>
    </w:p>
    <w:tbl>
      <w:tblPr>
        <w:tblStyle w:val="a6"/>
        <w:tblW w:w="10480" w:type="dxa"/>
        <w:tblLook w:val="0420" w:firstRow="1" w:lastRow="0" w:firstColumn="0" w:lastColumn="0" w:noHBand="0" w:noVBand="1"/>
      </w:tblPr>
      <w:tblGrid>
        <w:gridCol w:w="2920"/>
        <w:gridCol w:w="7560"/>
      </w:tblGrid>
      <w:tr w:rsidR="00B41F0B" w:rsidRPr="00B41F0B" w:rsidTr="00B41F0B">
        <w:trPr>
          <w:trHeight w:val="2138"/>
        </w:trPr>
        <w:tc>
          <w:tcPr>
            <w:tcW w:w="2920" w:type="dxa"/>
            <w:hideMark/>
          </w:tcPr>
          <w:p w:rsidR="00B41F0B" w:rsidRPr="00B41F0B" w:rsidRDefault="00B41F0B" w:rsidP="00B4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0B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</w:tc>
        <w:tc>
          <w:tcPr>
            <w:tcW w:w="7560" w:type="dxa"/>
            <w:hideMark/>
          </w:tcPr>
          <w:p w:rsidR="00B41F0B" w:rsidRPr="00B41F0B" w:rsidRDefault="00B41F0B" w:rsidP="00B41F0B">
            <w:pPr>
              <w:pStyle w:val="a5"/>
              <w:numPr>
                <w:ilvl w:val="0"/>
                <w:numId w:val="10"/>
              </w:numPr>
              <w:ind w:left="328"/>
              <w:rPr>
                <w:sz w:val="28"/>
                <w:szCs w:val="28"/>
              </w:rPr>
            </w:pPr>
            <w:r w:rsidRPr="00B41F0B">
              <w:rPr>
                <w:sz w:val="28"/>
                <w:szCs w:val="28"/>
              </w:rPr>
              <w:t xml:space="preserve">Пояснительная записка: цели и задачи; принципы и подходы к формированию программы. </w:t>
            </w:r>
          </w:p>
          <w:p w:rsidR="00B41F0B" w:rsidRPr="00B41F0B" w:rsidRDefault="00B41F0B" w:rsidP="00B41F0B">
            <w:pPr>
              <w:pStyle w:val="a5"/>
              <w:numPr>
                <w:ilvl w:val="0"/>
                <w:numId w:val="10"/>
              </w:numPr>
              <w:ind w:left="328"/>
              <w:rPr>
                <w:sz w:val="28"/>
                <w:szCs w:val="28"/>
              </w:rPr>
            </w:pPr>
            <w:r w:rsidRPr="00B41F0B">
              <w:rPr>
                <w:sz w:val="28"/>
                <w:szCs w:val="28"/>
              </w:rPr>
              <w:t xml:space="preserve">Планируемые результаты, представленные в виде целевых ориентиров. </w:t>
            </w:r>
          </w:p>
          <w:p w:rsidR="00B41F0B" w:rsidRPr="00B41F0B" w:rsidRDefault="00B41F0B" w:rsidP="00B41F0B">
            <w:pPr>
              <w:pStyle w:val="a5"/>
              <w:numPr>
                <w:ilvl w:val="0"/>
                <w:numId w:val="10"/>
              </w:numPr>
              <w:ind w:left="328"/>
              <w:rPr>
                <w:sz w:val="28"/>
                <w:szCs w:val="28"/>
              </w:rPr>
            </w:pPr>
            <w:r w:rsidRPr="00B41F0B">
              <w:rPr>
                <w:sz w:val="28"/>
                <w:szCs w:val="28"/>
              </w:rPr>
              <w:t>Подходы к педагогической диагностике достижения планируемых результатов</w:t>
            </w:r>
          </w:p>
        </w:tc>
      </w:tr>
      <w:tr w:rsidR="00B41F0B" w:rsidRPr="00B41F0B" w:rsidTr="00B41F0B">
        <w:trPr>
          <w:trHeight w:val="4023"/>
        </w:trPr>
        <w:tc>
          <w:tcPr>
            <w:tcW w:w="2920" w:type="dxa"/>
            <w:hideMark/>
          </w:tcPr>
          <w:p w:rsidR="00B41F0B" w:rsidRPr="00B41F0B" w:rsidRDefault="00B41F0B" w:rsidP="00B4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0B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</w:tc>
        <w:tc>
          <w:tcPr>
            <w:tcW w:w="7560" w:type="dxa"/>
            <w:hideMark/>
          </w:tcPr>
          <w:p w:rsidR="00B41F0B" w:rsidRPr="00B41F0B" w:rsidRDefault="00B41F0B" w:rsidP="00B41F0B">
            <w:pPr>
              <w:pStyle w:val="a5"/>
              <w:numPr>
                <w:ilvl w:val="0"/>
                <w:numId w:val="11"/>
              </w:numPr>
              <w:ind w:left="369"/>
              <w:rPr>
                <w:sz w:val="28"/>
                <w:szCs w:val="28"/>
              </w:rPr>
            </w:pPr>
            <w:r w:rsidRPr="00B41F0B">
              <w:rPr>
                <w:sz w:val="28"/>
                <w:szCs w:val="28"/>
              </w:rPr>
              <w:t xml:space="preserve">Задачи и содержание образовательной деятельность по каждой из образовательных областей для всех возрастных групп. </w:t>
            </w:r>
          </w:p>
          <w:p w:rsidR="00B41F0B" w:rsidRPr="00B41F0B" w:rsidRDefault="00B41F0B" w:rsidP="00B41F0B">
            <w:pPr>
              <w:pStyle w:val="a5"/>
              <w:numPr>
                <w:ilvl w:val="0"/>
                <w:numId w:val="11"/>
              </w:numPr>
              <w:ind w:left="369"/>
              <w:rPr>
                <w:sz w:val="28"/>
                <w:szCs w:val="28"/>
              </w:rPr>
            </w:pPr>
            <w:r w:rsidRPr="00B41F0B">
              <w:rPr>
                <w:sz w:val="28"/>
                <w:szCs w:val="28"/>
              </w:rPr>
              <w:t>Вариативные формы, способы, методы и средства реализации ФОП.</w:t>
            </w:r>
          </w:p>
          <w:p w:rsidR="00B41F0B" w:rsidRPr="00B41F0B" w:rsidRDefault="00B41F0B" w:rsidP="00B41F0B">
            <w:pPr>
              <w:pStyle w:val="a5"/>
              <w:numPr>
                <w:ilvl w:val="0"/>
                <w:numId w:val="11"/>
              </w:numPr>
              <w:ind w:left="369"/>
              <w:rPr>
                <w:sz w:val="28"/>
                <w:szCs w:val="28"/>
              </w:rPr>
            </w:pPr>
            <w:r w:rsidRPr="00B41F0B">
              <w:rPr>
                <w:sz w:val="28"/>
                <w:szCs w:val="28"/>
              </w:rPr>
              <w:t xml:space="preserve">Особенности образовательной деятельности разных видов и культурных практик. </w:t>
            </w:r>
          </w:p>
          <w:p w:rsidR="00B41F0B" w:rsidRPr="00B41F0B" w:rsidRDefault="00B41F0B" w:rsidP="00B41F0B">
            <w:pPr>
              <w:pStyle w:val="a5"/>
              <w:numPr>
                <w:ilvl w:val="0"/>
                <w:numId w:val="11"/>
              </w:numPr>
              <w:ind w:left="369"/>
              <w:rPr>
                <w:sz w:val="28"/>
                <w:szCs w:val="28"/>
              </w:rPr>
            </w:pPr>
            <w:r w:rsidRPr="00B41F0B">
              <w:rPr>
                <w:sz w:val="28"/>
                <w:szCs w:val="28"/>
              </w:rPr>
              <w:t xml:space="preserve">Способы и направления поддержки детской инициативы. </w:t>
            </w:r>
          </w:p>
          <w:p w:rsidR="00B41F0B" w:rsidRPr="00B41F0B" w:rsidRDefault="00B41F0B" w:rsidP="00B41F0B">
            <w:pPr>
              <w:pStyle w:val="a5"/>
              <w:numPr>
                <w:ilvl w:val="0"/>
                <w:numId w:val="11"/>
              </w:numPr>
              <w:ind w:left="369"/>
              <w:rPr>
                <w:sz w:val="28"/>
                <w:szCs w:val="28"/>
              </w:rPr>
            </w:pPr>
            <w:r w:rsidRPr="00B41F0B">
              <w:rPr>
                <w:sz w:val="28"/>
                <w:szCs w:val="28"/>
              </w:rPr>
              <w:t xml:space="preserve">Особенности взаимодействия педагогического коллектива с семьями обучающихся. </w:t>
            </w:r>
          </w:p>
          <w:p w:rsidR="00B41F0B" w:rsidRPr="00B41F0B" w:rsidRDefault="00B41F0B" w:rsidP="00B41F0B">
            <w:pPr>
              <w:pStyle w:val="a5"/>
              <w:numPr>
                <w:ilvl w:val="0"/>
                <w:numId w:val="11"/>
              </w:numPr>
              <w:ind w:left="369"/>
              <w:rPr>
                <w:sz w:val="28"/>
                <w:szCs w:val="28"/>
              </w:rPr>
            </w:pPr>
            <w:r w:rsidRPr="00B41F0B">
              <w:rPr>
                <w:sz w:val="28"/>
                <w:szCs w:val="28"/>
              </w:rPr>
              <w:t>Направления, задачи и содержание коррекционно-развивающей работы.</w:t>
            </w:r>
          </w:p>
          <w:p w:rsidR="00B41F0B" w:rsidRPr="00B41F0B" w:rsidRDefault="00B41F0B" w:rsidP="00B41F0B">
            <w:pPr>
              <w:pStyle w:val="a5"/>
              <w:numPr>
                <w:ilvl w:val="0"/>
                <w:numId w:val="11"/>
              </w:numPr>
              <w:ind w:left="369"/>
              <w:rPr>
                <w:sz w:val="28"/>
                <w:szCs w:val="28"/>
              </w:rPr>
            </w:pPr>
            <w:r w:rsidRPr="00B41F0B">
              <w:rPr>
                <w:sz w:val="28"/>
                <w:szCs w:val="28"/>
              </w:rPr>
              <w:t>Федеральная рабочая программа воспитания: пояснительная записка; целевой раздел; содержательный раздел; организационный раздел</w:t>
            </w:r>
          </w:p>
        </w:tc>
      </w:tr>
      <w:tr w:rsidR="00B41F0B" w:rsidRPr="00B41F0B" w:rsidTr="00B41F0B">
        <w:trPr>
          <w:trHeight w:val="2832"/>
        </w:trPr>
        <w:tc>
          <w:tcPr>
            <w:tcW w:w="2920" w:type="dxa"/>
            <w:hideMark/>
          </w:tcPr>
          <w:p w:rsidR="00B41F0B" w:rsidRPr="00B41F0B" w:rsidRDefault="00B41F0B" w:rsidP="00B41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7560" w:type="dxa"/>
            <w:hideMark/>
          </w:tcPr>
          <w:p w:rsidR="00B41F0B" w:rsidRPr="00B41F0B" w:rsidRDefault="00B41F0B" w:rsidP="00B41F0B">
            <w:pPr>
              <w:pStyle w:val="a5"/>
              <w:numPr>
                <w:ilvl w:val="0"/>
                <w:numId w:val="12"/>
              </w:numPr>
              <w:ind w:left="369"/>
              <w:rPr>
                <w:sz w:val="28"/>
                <w:szCs w:val="28"/>
              </w:rPr>
            </w:pPr>
            <w:r w:rsidRPr="00B41F0B">
              <w:rPr>
                <w:rFonts w:eastAsiaTheme="minorEastAsia"/>
                <w:sz w:val="28"/>
                <w:szCs w:val="28"/>
              </w:rPr>
              <w:t>Описание условий реализации программы: психолого-педагогические условия; особенности организации РППС; материально-техническое обеспечение ФОП, обеспеченность методическими материалами и средствами обучения и воспитания; примерный перечень литературных, музыкальных, художественных, анимационных произведений для реализации ФОП; кадровые условия. 2</w:t>
            </w:r>
          </w:p>
          <w:p w:rsidR="00B41F0B" w:rsidRPr="00B41F0B" w:rsidRDefault="00B41F0B" w:rsidP="00B41F0B">
            <w:pPr>
              <w:pStyle w:val="a5"/>
              <w:numPr>
                <w:ilvl w:val="0"/>
                <w:numId w:val="12"/>
              </w:numPr>
              <w:ind w:left="369"/>
              <w:rPr>
                <w:sz w:val="28"/>
                <w:szCs w:val="28"/>
              </w:rPr>
            </w:pPr>
            <w:r w:rsidRPr="00B41F0B">
              <w:rPr>
                <w:rFonts w:eastAsiaTheme="minorEastAsia"/>
                <w:sz w:val="28"/>
                <w:szCs w:val="28"/>
              </w:rPr>
              <w:t xml:space="preserve">Примерный режим и распорядок дня в дошкольных группах. </w:t>
            </w:r>
          </w:p>
          <w:p w:rsidR="00B41F0B" w:rsidRPr="00B41F0B" w:rsidRDefault="00B41F0B" w:rsidP="00B41F0B">
            <w:pPr>
              <w:pStyle w:val="a5"/>
              <w:numPr>
                <w:ilvl w:val="0"/>
                <w:numId w:val="12"/>
              </w:numPr>
              <w:ind w:left="369"/>
              <w:rPr>
                <w:sz w:val="28"/>
                <w:szCs w:val="28"/>
              </w:rPr>
            </w:pPr>
            <w:r w:rsidRPr="00B41F0B">
              <w:rPr>
                <w:rFonts w:eastAsiaTheme="minorEastAsia"/>
                <w:sz w:val="28"/>
                <w:szCs w:val="28"/>
              </w:rPr>
              <w:t xml:space="preserve">Федеральный календарный план воспитательной работы </w:t>
            </w:r>
            <w:r w:rsidRPr="00B41F0B">
              <w:rPr>
                <w:rFonts w:eastAsiaTheme="minorEastAsia"/>
                <w:sz w:val="28"/>
                <w:szCs w:val="28"/>
              </w:rPr>
              <w:tab/>
            </w:r>
          </w:p>
        </w:tc>
      </w:tr>
    </w:tbl>
    <w:p w:rsidR="00B41F0B" w:rsidRDefault="00B41F0B">
      <w:pPr>
        <w:pStyle w:val="10"/>
        <w:keepNext/>
        <w:keepLines/>
        <w:shd w:val="clear" w:color="auto" w:fill="auto"/>
        <w:spacing w:line="317" w:lineRule="exact"/>
        <w:jc w:val="left"/>
        <w:rPr>
          <w:rStyle w:val="11"/>
          <w:b/>
          <w:bCs/>
        </w:rPr>
      </w:pPr>
      <w:bookmarkStart w:id="10" w:name="bookmark11"/>
    </w:p>
    <w:p w:rsidR="00AE10B5" w:rsidRDefault="00B41F0B">
      <w:pPr>
        <w:pStyle w:val="10"/>
        <w:keepNext/>
        <w:keepLines/>
        <w:shd w:val="clear" w:color="auto" w:fill="auto"/>
        <w:spacing w:line="317" w:lineRule="exact"/>
        <w:jc w:val="left"/>
      </w:pPr>
      <w:r>
        <w:rPr>
          <w:rStyle w:val="11"/>
          <w:b/>
          <w:bCs/>
        </w:rPr>
        <w:t>Слайд 6</w:t>
      </w:r>
      <w:r w:rsidR="00147407">
        <w:rPr>
          <w:rStyle w:val="11"/>
          <w:b/>
          <w:bCs/>
        </w:rPr>
        <w:t>. Состав и задачи рабочей группы</w:t>
      </w:r>
      <w:bookmarkEnd w:id="10"/>
    </w:p>
    <w:p w:rsidR="00AE10B5" w:rsidRDefault="00147407">
      <w:pPr>
        <w:pStyle w:val="20"/>
        <w:shd w:val="clear" w:color="auto" w:fill="auto"/>
        <w:spacing w:after="0" w:line="317" w:lineRule="exact"/>
        <w:ind w:firstLine="740"/>
      </w:pPr>
      <w:r>
        <w:rPr>
          <w:rStyle w:val="21"/>
        </w:rPr>
        <w:t>Чтоб</w:t>
      </w:r>
      <w:r w:rsidR="00B41F0B">
        <w:rPr>
          <w:rStyle w:val="21"/>
        </w:rPr>
        <w:t>ы перейти на ФОП ДО, мы создали</w:t>
      </w:r>
      <w:r>
        <w:rPr>
          <w:rStyle w:val="21"/>
        </w:rPr>
        <w:t xml:space="preserve"> рабочую группу.</w:t>
      </w:r>
      <w:r w:rsidR="00B41F0B" w:rsidRPr="00B41F0B">
        <w:rPr>
          <w:rFonts w:eastAsia="Arial Unicode MS"/>
        </w:rPr>
        <w:t xml:space="preserve"> Состав рабочей группы </w:t>
      </w:r>
      <w:r w:rsidR="00B41F0B">
        <w:rPr>
          <w:rFonts w:eastAsia="Arial Unicode MS"/>
        </w:rPr>
        <w:t>утверждён</w:t>
      </w:r>
      <w:r w:rsidR="00B41F0B" w:rsidRPr="00B41F0B">
        <w:rPr>
          <w:rFonts w:eastAsia="Arial Unicode MS"/>
        </w:rPr>
        <w:t xml:space="preserve"> приказом</w:t>
      </w:r>
      <w:r w:rsidR="00B41F0B">
        <w:rPr>
          <w:rStyle w:val="21"/>
        </w:rPr>
        <w:t xml:space="preserve"> </w:t>
      </w:r>
      <w:r w:rsidR="00B41F0B">
        <w:rPr>
          <w:rFonts w:eastAsia="Arial Unicode MS"/>
        </w:rPr>
        <w:t>заведующего.</w:t>
      </w:r>
      <w:r w:rsidR="00B41F0B" w:rsidRPr="00B41F0B">
        <w:rPr>
          <w:rFonts w:eastAsia="Arial Unicode MS"/>
        </w:rPr>
        <w:t xml:space="preserve"> </w:t>
      </w:r>
      <w:r w:rsidR="00B41F0B">
        <w:rPr>
          <w:rStyle w:val="21"/>
        </w:rPr>
        <w:t>Рабочас группа</w:t>
      </w:r>
      <w:r>
        <w:rPr>
          <w:rStyle w:val="21"/>
        </w:rPr>
        <w:t xml:space="preserve"> должна скомплектовать команды и распределить, какую часть кто будет писать. Возглавлять рабочую группу буду</w:t>
      </w:r>
      <w:r w:rsidR="00B41F0B">
        <w:rPr>
          <w:rStyle w:val="21"/>
        </w:rPr>
        <w:t xml:space="preserve"> я, т.е. - зам. заведующего</w:t>
      </w:r>
      <w:r>
        <w:rPr>
          <w:rStyle w:val="21"/>
        </w:rPr>
        <w:t>. Остальные члены рабочей группы будут ответственными за определенный раздел плана перехода на ФОП..</w:t>
      </w:r>
    </w:p>
    <w:p w:rsidR="00B41F0B" w:rsidRDefault="00B41F0B">
      <w:pPr>
        <w:pStyle w:val="30"/>
        <w:shd w:val="clear" w:color="auto" w:fill="auto"/>
        <w:spacing w:after="0" w:line="317" w:lineRule="exact"/>
        <w:rPr>
          <w:rStyle w:val="31"/>
          <w:b/>
          <w:bCs/>
        </w:rPr>
      </w:pPr>
    </w:p>
    <w:p w:rsidR="005E37E5" w:rsidRDefault="005E37E5">
      <w:pPr>
        <w:pStyle w:val="30"/>
        <w:shd w:val="clear" w:color="auto" w:fill="auto"/>
        <w:spacing w:after="0" w:line="317" w:lineRule="exact"/>
        <w:rPr>
          <w:rStyle w:val="31"/>
          <w:b/>
          <w:bCs/>
        </w:rPr>
      </w:pPr>
    </w:p>
    <w:p w:rsidR="00AE10B5" w:rsidRDefault="00B41F0B">
      <w:pPr>
        <w:pStyle w:val="30"/>
        <w:shd w:val="clear" w:color="auto" w:fill="auto"/>
        <w:spacing w:after="0" w:line="317" w:lineRule="exact"/>
      </w:pPr>
      <w:r>
        <w:rPr>
          <w:rStyle w:val="31"/>
          <w:b/>
          <w:bCs/>
        </w:rPr>
        <w:lastRenderedPageBreak/>
        <w:t>Слайд 7</w:t>
      </w:r>
      <w:r w:rsidR="00147407">
        <w:rPr>
          <w:rStyle w:val="31"/>
          <w:b/>
          <w:bCs/>
        </w:rPr>
        <w:t>. План-график по переходу на ФОП ДО</w:t>
      </w:r>
    </w:p>
    <w:p w:rsidR="00AE10B5" w:rsidRDefault="00147407">
      <w:pPr>
        <w:pStyle w:val="20"/>
        <w:shd w:val="clear" w:color="auto" w:fill="auto"/>
        <w:spacing w:after="0" w:line="317" w:lineRule="exact"/>
        <w:ind w:firstLine="740"/>
      </w:pPr>
      <w:r>
        <w:rPr>
          <w:rStyle w:val="21"/>
        </w:rPr>
        <w:t xml:space="preserve">Чтобы учесть все направления работы для перехода на ФОП ДО и распределить обязанности, мы составили план-график мероприятий с </w:t>
      </w:r>
      <w:r w:rsidR="00B41F0B">
        <w:rPr>
          <w:rStyle w:val="21"/>
        </w:rPr>
        <w:t>января</w:t>
      </w:r>
      <w:r>
        <w:rPr>
          <w:rStyle w:val="21"/>
        </w:rPr>
        <w:t xml:space="preserve"> по август 2023 года. Он включает </w:t>
      </w:r>
      <w:r w:rsidR="00B41F0B">
        <w:rPr>
          <w:rStyle w:val="21"/>
        </w:rPr>
        <w:t>4 раздела</w:t>
      </w:r>
      <w:r>
        <w:rPr>
          <w:rStyle w:val="21"/>
        </w:rPr>
        <w:t>. Для каждого мероприятия указаны сроки и ответственные. Обратите внимание на документы, которые должны стать результатом реализации каждого мероприятия плана.</w:t>
      </w:r>
    </w:p>
    <w:p w:rsidR="00AE10B5" w:rsidRPr="00B41F0B" w:rsidRDefault="00147407">
      <w:pPr>
        <w:pStyle w:val="20"/>
        <w:shd w:val="clear" w:color="auto" w:fill="auto"/>
        <w:spacing w:after="0"/>
        <w:rPr>
          <w:i/>
        </w:rPr>
      </w:pPr>
      <w:r w:rsidRPr="00B41F0B">
        <w:rPr>
          <w:rStyle w:val="21"/>
          <w:i/>
        </w:rPr>
        <w:t>Образец плана</w:t>
      </w:r>
    </w:p>
    <w:p w:rsidR="00AE10B5" w:rsidRDefault="00423819">
      <w:pPr>
        <w:pStyle w:val="10"/>
        <w:keepNext/>
        <w:keepLines/>
        <w:shd w:val="clear" w:color="auto" w:fill="auto"/>
      </w:pPr>
      <w:bookmarkStart w:id="11" w:name="bookmark12"/>
      <w:r>
        <w:rPr>
          <w:rStyle w:val="11"/>
          <w:b/>
          <w:bCs/>
        </w:rPr>
        <w:t xml:space="preserve">Слайды 8-14 </w:t>
      </w:r>
      <w:bookmarkStart w:id="12" w:name="_GoBack"/>
      <w:bookmarkEnd w:id="12"/>
      <w:r w:rsidR="00147407">
        <w:rPr>
          <w:rStyle w:val="11"/>
          <w:b/>
          <w:bCs/>
        </w:rPr>
        <w:t>Ответы на вопросы педагогов</w:t>
      </w:r>
      <w:bookmarkEnd w:id="11"/>
    </w:p>
    <w:p w:rsidR="00AE10B5" w:rsidRDefault="00147407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13"/>
        </w:tabs>
        <w:jc w:val="both"/>
      </w:pPr>
      <w:bookmarkStart w:id="13" w:name="bookmark13"/>
      <w:r>
        <w:rPr>
          <w:rStyle w:val="11"/>
          <w:b/>
          <w:bCs/>
        </w:rPr>
        <w:t>ФОП или ФООП - как правильно?</w:t>
      </w:r>
      <w:bookmarkEnd w:id="13"/>
    </w:p>
    <w:p w:rsidR="00AE10B5" w:rsidRDefault="00147407">
      <w:pPr>
        <w:pStyle w:val="20"/>
        <w:shd w:val="clear" w:color="auto" w:fill="auto"/>
        <w:spacing w:after="0"/>
      </w:pPr>
      <w:r>
        <w:rPr>
          <w:rStyle w:val="21"/>
        </w:rPr>
        <w:t xml:space="preserve">В Закон об образовании ввели новое понятие «федеральная основная общеобразовательная программа» </w:t>
      </w:r>
      <w:hyperlink r:id="rId8" w:history="1">
        <w:r>
          <w:rPr>
            <w:rStyle w:val="a3"/>
          </w:rPr>
          <w:t>(Федеральный закон от 24.09.2022 № 371-ФЗ)</w:t>
        </w:r>
      </w:hyperlink>
      <w:r>
        <w:rPr>
          <w:rStyle w:val="21"/>
        </w:rPr>
        <w:t>. Несмотря на такую формулировку в Законе об образовании, ведомство использует название «федеральная образовательная программа» и аббревиатуру ФОП. Таким образом, понятия ФООП и ФОП можно считать синонимами.</w:t>
      </w:r>
    </w:p>
    <w:p w:rsidR="00AE10B5" w:rsidRDefault="00147407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32"/>
        </w:tabs>
        <w:jc w:val="both"/>
      </w:pPr>
      <w:bookmarkStart w:id="14" w:name="bookmark14"/>
      <w:r>
        <w:rPr>
          <w:rStyle w:val="11"/>
          <w:b/>
          <w:bCs/>
        </w:rPr>
        <w:t>Можно ли работать полностью по ФОП ДО?</w:t>
      </w:r>
      <w:bookmarkEnd w:id="14"/>
    </w:p>
    <w:p w:rsidR="00AE10B5" w:rsidRDefault="00147407" w:rsidP="00774BFB">
      <w:pPr>
        <w:pStyle w:val="20"/>
        <w:shd w:val="clear" w:color="auto" w:fill="auto"/>
        <w:spacing w:after="0"/>
      </w:pPr>
      <w:r>
        <w:rPr>
          <w:rStyle w:val="21"/>
        </w:rPr>
        <w:t xml:space="preserve">Это спорный вопрос. Нет единого мнения, но полагаем, что надо разработать свою ООП. ФОП только основа для разработки своей ООП, обязательная часть оформляется в виде ссылки </w:t>
      </w:r>
      <w:hyperlink r:id="rId9" w:history="1">
        <w:r>
          <w:rPr>
            <w:rStyle w:val="a3"/>
          </w:rPr>
          <w:t>(п. 4 ФОП ДО,</w:t>
        </w:r>
      </w:hyperlink>
      <w:r>
        <w:rPr>
          <w:rStyle w:val="21"/>
        </w:rPr>
        <w:t xml:space="preserve"> утв. приказом Минпросвещения от 25.11.2022 № 1028). При этом помимо обязательной части в ООП ДО должна быть еще и формируемая часть, которую детский сад разрабатывает самостоятельно. Закон об образовании разрешает не разрабатывать учебно-методическую рекомендацию из ФОП, но не всю ООП ДО </w:t>
      </w:r>
      <w:hyperlink r:id="rId10" w:history="1">
        <w:r>
          <w:rPr>
            <w:rStyle w:val="a3"/>
          </w:rPr>
          <w:t xml:space="preserve">(п. 6.4 ст. 12 </w:t>
        </w:r>
      </w:hyperlink>
      <w:r>
        <w:rPr>
          <w:rStyle w:val="21"/>
        </w:rPr>
        <w:t>Федерального закона от 29.12.2012 № 273-ФЗ). Также не стоит забывать о том, что ООП ДО должна учитывать индивидуальные потребности, интересы и особенности обучающихся.</w:t>
      </w:r>
    </w:p>
    <w:p w:rsidR="00AE10B5" w:rsidRDefault="00147407" w:rsidP="00774BF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32"/>
        </w:tabs>
        <w:jc w:val="both"/>
      </w:pPr>
      <w:bookmarkStart w:id="15" w:name="bookmark15"/>
      <w:r>
        <w:rPr>
          <w:rStyle w:val="11"/>
          <w:b/>
          <w:bCs/>
        </w:rPr>
        <w:t>Какие УМК использовать?</w:t>
      </w:r>
      <w:bookmarkEnd w:id="15"/>
    </w:p>
    <w:p w:rsidR="00AE10B5" w:rsidRDefault="00147407" w:rsidP="00774BFB">
      <w:pPr>
        <w:pStyle w:val="20"/>
        <w:shd w:val="clear" w:color="auto" w:fill="auto"/>
        <w:spacing w:after="0"/>
      </w:pPr>
      <w:r>
        <w:rPr>
          <w:rStyle w:val="21"/>
        </w:rPr>
        <w:t xml:space="preserve">УМК пока будем использовать прежние до специальных рекомендаций Мипросвещения. Но Федеральная программа включает в себя учебно-методическую документацию. Закон разрешает детским садам использовать ее и не разрабатывать и не утверждать свою аналогичную документацию </w:t>
      </w:r>
      <w:hyperlink r:id="rId11" w:history="1">
        <w:r>
          <w:rPr>
            <w:rStyle w:val="a3"/>
          </w:rPr>
          <w:t xml:space="preserve">(п. 6.4 ст. 12 </w:t>
        </w:r>
      </w:hyperlink>
      <w:r>
        <w:rPr>
          <w:rStyle w:val="21"/>
        </w:rPr>
        <w:t>Федерального закона от 29.12.2012 № 273-ФЗ).</w:t>
      </w:r>
    </w:p>
    <w:p w:rsidR="00AE10B5" w:rsidRDefault="00147407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42"/>
        </w:tabs>
        <w:ind w:right="2260"/>
        <w:jc w:val="left"/>
      </w:pPr>
      <w:bookmarkStart w:id="16" w:name="bookmark16"/>
      <w:r>
        <w:rPr>
          <w:rStyle w:val="11"/>
          <w:b/>
          <w:bCs/>
        </w:rPr>
        <w:t>Можно использовать при разработке ООП ДО на основе ФОП ДО вариативные и парциальные программы?</w:t>
      </w:r>
      <w:bookmarkEnd w:id="16"/>
    </w:p>
    <w:p w:rsidR="00AE10B5" w:rsidRDefault="00147407">
      <w:pPr>
        <w:pStyle w:val="20"/>
        <w:shd w:val="clear" w:color="auto" w:fill="auto"/>
        <w:spacing w:after="0"/>
      </w:pPr>
      <w:r>
        <w:rPr>
          <w:rStyle w:val="21"/>
        </w:rPr>
        <w:t xml:space="preserve">Да, можно. Используйте вариативные и парциальные программы в части, которая не противоречит ФГОС ДО и ФОП ДО. Эти программы можно использовать при разработке формируемой части ООП ДО. Детский сад выбирает парциальные образовательные программы и формы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детского сада в целом. Об этом говорит и ФОП ДО </w:t>
      </w:r>
      <w:hyperlink r:id="rId12" w:history="1">
        <w:r>
          <w:rPr>
            <w:rStyle w:val="a3"/>
          </w:rPr>
          <w:t>(п. 4 ФОП ДО,</w:t>
        </w:r>
      </w:hyperlink>
      <w:r>
        <w:rPr>
          <w:rStyle w:val="21"/>
        </w:rPr>
        <w:t xml:space="preserve"> утв. приказом Минпросвещения от 25.11.2022 № 1028).</w:t>
      </w:r>
    </w:p>
    <w:p w:rsidR="00AE10B5" w:rsidRDefault="00147407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32"/>
        </w:tabs>
        <w:jc w:val="left"/>
      </w:pPr>
      <w:bookmarkStart w:id="17" w:name="bookmark17"/>
      <w:r>
        <w:rPr>
          <w:rStyle w:val="11"/>
          <w:b/>
          <w:bCs/>
        </w:rPr>
        <w:t>Нужно разрабатывать календарный план воспитательной работы или можно работать по федеральному плану?</w:t>
      </w:r>
      <w:bookmarkEnd w:id="17"/>
    </w:p>
    <w:p w:rsidR="00AE10B5" w:rsidRDefault="00147407">
      <w:pPr>
        <w:pStyle w:val="20"/>
        <w:shd w:val="clear" w:color="auto" w:fill="auto"/>
        <w:spacing w:after="0"/>
      </w:pPr>
      <w:r>
        <w:rPr>
          <w:rStyle w:val="21"/>
        </w:rPr>
        <w:t xml:space="preserve">Да, нужно. Федеральный календарный план воспитательной работы содержит единый для всех детских садов перечень основных государственных и народных праздников, памятных дат. ФОП ДО дает право наряду с федеральным планом проводить иные мероприятия по ключевым направлениям воспитания и </w:t>
      </w:r>
      <w:r>
        <w:rPr>
          <w:rStyle w:val="21"/>
        </w:rPr>
        <w:lastRenderedPageBreak/>
        <w:t xml:space="preserve">дополнительного образования детей согласно программе воспитания </w:t>
      </w:r>
      <w:hyperlink r:id="rId13" w:history="1">
        <w:r>
          <w:rPr>
            <w:rStyle w:val="a3"/>
          </w:rPr>
          <w:t>(п. 36 ФОП ДО,</w:t>
        </w:r>
      </w:hyperlink>
      <w:r>
        <w:rPr>
          <w:rStyle w:val="21"/>
        </w:rPr>
        <w:t xml:space="preserve"> утв. приказом Минпросвещения от 25.11.2022 № 1028). Все мероприятия должны проводиться с учетом особенностей ООП ДО, а также возрастных, физиологических и психоэмоциональных особенностей дошкольников.</w:t>
      </w:r>
    </w:p>
    <w:p w:rsidR="00AE10B5" w:rsidRDefault="00147407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32"/>
        </w:tabs>
        <w:jc w:val="both"/>
      </w:pPr>
      <w:bookmarkStart w:id="18" w:name="bookmark18"/>
      <w:r>
        <w:rPr>
          <w:rStyle w:val="11"/>
          <w:b/>
          <w:bCs/>
        </w:rPr>
        <w:t>Может ли детский сад самостоятельно разработать режимы дня групп</w:t>
      </w:r>
      <w:bookmarkEnd w:id="18"/>
    </w:p>
    <w:p w:rsidR="00AE10B5" w:rsidRDefault="00147407">
      <w:pPr>
        <w:pStyle w:val="20"/>
        <w:shd w:val="clear" w:color="auto" w:fill="auto"/>
        <w:spacing w:after="0"/>
      </w:pPr>
      <w:r>
        <w:rPr>
          <w:rStyle w:val="21"/>
        </w:rPr>
        <w:t xml:space="preserve">Да, может. Закон об образовании оставляет за детскими садами право самостоятельно определять режим </w:t>
      </w:r>
      <w:r w:rsidR="005E37E5">
        <w:rPr>
          <w:rStyle w:val="21"/>
        </w:rPr>
        <w:t>занятий</w:t>
      </w:r>
      <w:r>
        <w:rPr>
          <w:rStyle w:val="21"/>
        </w:rPr>
        <w:t xml:space="preserve"> обучающихся и разрабатывать локальные акты, которые в том числе устанавливают режимные моменты </w:t>
      </w:r>
      <w:hyperlink r:id="rId14" w:history="1">
        <w:r>
          <w:rPr>
            <w:rStyle w:val="a3"/>
          </w:rPr>
          <w:t xml:space="preserve">(ч. 2 ст. 30 </w:t>
        </w:r>
      </w:hyperlink>
      <w:r>
        <w:rPr>
          <w:rStyle w:val="21"/>
        </w:rPr>
        <w:t xml:space="preserve">Федерального закона от 29.12.2012 № 273-ФЗ). Кроме того, ФОП ДО содержит только примерный режим и распорядок дня для дошкольных групп </w:t>
      </w:r>
      <w:hyperlink r:id="rId15" w:history="1">
        <w:r>
          <w:rPr>
            <w:rStyle w:val="a3"/>
          </w:rPr>
          <w:t>(п. 5 ФОП ДО,</w:t>
        </w:r>
      </w:hyperlink>
      <w:r>
        <w:rPr>
          <w:rStyle w:val="21"/>
        </w:rPr>
        <w:t xml:space="preserve"> утв. приказом Минпросвещения от 25.11.2022 № 1028).</w:t>
      </w:r>
    </w:p>
    <w:sectPr w:rsidR="00AE10B5" w:rsidSect="00B41F0B">
      <w:pgSz w:w="11900" w:h="16840"/>
      <w:pgMar w:top="993" w:right="684" w:bottom="42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B5" w:rsidRDefault="003923B5">
      <w:r>
        <w:separator/>
      </w:r>
    </w:p>
  </w:endnote>
  <w:endnote w:type="continuationSeparator" w:id="0">
    <w:p w:rsidR="003923B5" w:rsidRDefault="0039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B5" w:rsidRDefault="003923B5"/>
  </w:footnote>
  <w:footnote w:type="continuationSeparator" w:id="0">
    <w:p w:rsidR="003923B5" w:rsidRDefault="003923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04C9"/>
    <w:multiLevelType w:val="multilevel"/>
    <w:tmpl w:val="95C2B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B0A94"/>
    <w:multiLevelType w:val="hybridMultilevel"/>
    <w:tmpl w:val="21B6CCAC"/>
    <w:lvl w:ilvl="0" w:tplc="64C65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0E4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161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89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25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20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68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61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0D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5660E"/>
    <w:multiLevelType w:val="hybridMultilevel"/>
    <w:tmpl w:val="EF74BF02"/>
    <w:lvl w:ilvl="0" w:tplc="4976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E8F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4B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EA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6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68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F60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E9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07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30426"/>
    <w:multiLevelType w:val="hybridMultilevel"/>
    <w:tmpl w:val="CBE6B642"/>
    <w:lvl w:ilvl="0" w:tplc="7D8CE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AB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362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6C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C4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4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E6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E0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AE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443FC"/>
    <w:multiLevelType w:val="hybridMultilevel"/>
    <w:tmpl w:val="B3C2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04A94"/>
    <w:multiLevelType w:val="hybridMultilevel"/>
    <w:tmpl w:val="CC324684"/>
    <w:lvl w:ilvl="0" w:tplc="0419000F">
      <w:start w:val="1"/>
      <w:numFmt w:val="decimal"/>
      <w:lvlText w:val="%1."/>
      <w:lvlJc w:val="left"/>
      <w:pPr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51F27263"/>
    <w:multiLevelType w:val="multilevel"/>
    <w:tmpl w:val="22B6FE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0F6A9A"/>
    <w:multiLevelType w:val="multilevel"/>
    <w:tmpl w:val="CFC2F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006D8C"/>
    <w:multiLevelType w:val="multilevel"/>
    <w:tmpl w:val="E152A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3B0DF2"/>
    <w:multiLevelType w:val="multilevel"/>
    <w:tmpl w:val="44D073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836076"/>
    <w:multiLevelType w:val="hybridMultilevel"/>
    <w:tmpl w:val="CF24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80D81"/>
    <w:multiLevelType w:val="multilevel"/>
    <w:tmpl w:val="81F03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B5"/>
    <w:rsid w:val="00001C1C"/>
    <w:rsid w:val="00052EA6"/>
    <w:rsid w:val="00147407"/>
    <w:rsid w:val="003923B5"/>
    <w:rsid w:val="00423819"/>
    <w:rsid w:val="005844A2"/>
    <w:rsid w:val="005E37E5"/>
    <w:rsid w:val="00774BFB"/>
    <w:rsid w:val="00AE10B5"/>
    <w:rsid w:val="00B41F0B"/>
    <w:rsid w:val="00D2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3C938-390A-4E91-83B6-F434409F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B41F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B41F0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6">
    <w:name w:val="Table Grid"/>
    <w:basedOn w:val="a1"/>
    <w:uiPriority w:val="39"/>
    <w:rsid w:val="00B4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351825406/XA00M6G2N3/" TargetMode="External"/><Relationship Id="rId13" Type="http://schemas.openxmlformats.org/officeDocument/2006/relationships/hyperlink" Target="https://vip.1obraz.ru/%23/document/97/503026/dfasu1pmh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351825406/XA00M9I2N5/" TargetMode="External"/><Relationship Id="rId12" Type="http://schemas.openxmlformats.org/officeDocument/2006/relationships/hyperlink" Target="https://vip.1obraz.ru/%23/document/97/503026/dfasx9sfg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%23/document/99/902389617/XA00MCQ2N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obraz.ru/%23/document/97/503026/dfasg12ch7/" TargetMode="External"/><Relationship Id="rId10" Type="http://schemas.openxmlformats.org/officeDocument/2006/relationships/hyperlink" Target="https://vip.1obraz.ru/%23/document/99/902389617/XA00MCQ2N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7/503026/dfasx9sfgr/" TargetMode="External"/><Relationship Id="rId14" Type="http://schemas.openxmlformats.org/officeDocument/2006/relationships/hyperlink" Target="https://vip.1obraz.ru/%23/document/99/902389617/XA00M2A2M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4294870829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Горьковы</dc:creator>
  <cp:keywords/>
  <cp:lastModifiedBy>Горьковы</cp:lastModifiedBy>
  <cp:revision>7</cp:revision>
  <dcterms:created xsi:type="dcterms:W3CDTF">2023-05-23T15:34:00Z</dcterms:created>
  <dcterms:modified xsi:type="dcterms:W3CDTF">2023-03-17T15:48:00Z</dcterms:modified>
</cp:coreProperties>
</file>